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03" w:rsidRDefault="00F95803" w:rsidP="0098282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0"/>
          <w:szCs w:val="40"/>
          <w:lang w:eastAsia="ru-RU"/>
        </w:rPr>
      </w:pPr>
      <w:r w:rsidRPr="00982825">
        <w:rPr>
          <w:rFonts w:ascii="inherit" w:eastAsia="Times New Roman" w:hAnsi="inherit" w:cs="Arial"/>
          <w:b/>
          <w:bCs/>
          <w:color w:val="333333"/>
          <w:kern w:val="36"/>
          <w:sz w:val="40"/>
          <w:szCs w:val="40"/>
          <w:lang w:eastAsia="ru-RU"/>
        </w:rPr>
        <w:t>Год экологии в Челнах: важный шаг сторону улучшения экологической обстановки</w:t>
      </w:r>
    </w:p>
    <w:p w:rsidR="00982825" w:rsidRPr="00982825" w:rsidRDefault="00982825" w:rsidP="00982825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0"/>
          <w:szCs w:val="40"/>
          <w:lang w:eastAsia="ru-RU"/>
        </w:rPr>
      </w:pPr>
    </w:p>
    <w:p w:rsidR="00F95803" w:rsidRPr="00982825" w:rsidRDefault="00982825" w:rsidP="00982825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28D6F3" wp14:editId="13CAF78E">
            <wp:simplePos x="0" y="0"/>
            <wp:positionH relativeFrom="column">
              <wp:posOffset>-22860</wp:posOffset>
            </wp:positionH>
            <wp:positionV relativeFrom="page">
              <wp:posOffset>1847850</wp:posOffset>
            </wp:positionV>
            <wp:extent cx="2352675" cy="18853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мп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Набережных Челнах решен вопрос приема у </w:t>
      </w: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 люминесцентных</w:t>
      </w:r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энергосберегающих ламп </w:t>
      </w: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их</w:t>
      </w:r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утилизации.  Во всех районах города в специально отведенных </w:t>
      </w: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местах осуществляется прием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использованных ламп. Э</w:t>
      </w:r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той работой занимается ООО «СПП </w:t>
      </w:r>
      <w:proofErr w:type="spellStart"/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Индустрия</w:t>
      </w: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возглавляемое</w:t>
      </w:r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депутатом Городского Совета г. Набережные Челны Николаем </w:t>
      </w:r>
      <w:proofErr w:type="spellStart"/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Атласовым</w:t>
      </w:r>
      <w:proofErr w:type="spellEnd"/>
      <w:r w:rsidR="00F95803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осуществляется </w:t>
      </w:r>
      <w:r w:rsidR="00982825"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ежедневно с</w:t>
      </w: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8:00 до 15:00 по адресам:</w:t>
      </w:r>
      <w:bookmarkStart w:id="0" w:name="_GoBack"/>
      <w:bookmarkEnd w:id="0"/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Пр. Московский, 26/18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НГ, Ул. Ш. Усманова, 48/01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3.Ул. Ш. Усманова, 45/05 («Кызыл Яр»)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Пр. Мира, д. 3/16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ГЭС, Ул. Гагарина, д. 38 (Комсомольский рынок)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Пр. </w:t>
      </w:r>
      <w:proofErr w:type="spellStart"/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Х.Туфана</w:t>
      </w:r>
      <w:proofErr w:type="spellEnd"/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4/12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Пр. Мира, 7/13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Б-р </w:t>
      </w:r>
      <w:proofErr w:type="spellStart"/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Бердаха</w:t>
      </w:r>
      <w:proofErr w:type="spellEnd"/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 45/09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Пролетарский проезд, 22/15</w:t>
      </w:r>
    </w:p>
    <w:p w:rsidR="00F95803" w:rsidRPr="00982825" w:rsidRDefault="00F95803" w:rsidP="00F95803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ЗЯБ, ул. Жукова (рядом с БСМП)</w:t>
      </w:r>
    </w:p>
    <w:p w:rsidR="00982825" w:rsidRDefault="00982825" w:rsidP="00F95803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5803" w:rsidRPr="00982825" w:rsidRDefault="00F95803" w:rsidP="00F95803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использовании информации просьба ссылаться на пресс-службу мэрии г. Набережные Челны</w:t>
      </w:r>
    </w:p>
    <w:p w:rsidR="006B163F" w:rsidRPr="00982825" w:rsidRDefault="00F95803" w:rsidP="00F95803">
      <w:pPr>
        <w:rPr>
          <w:rFonts w:ascii="Times New Roman" w:hAnsi="Times New Roman" w:cs="Times New Roman"/>
          <w:sz w:val="24"/>
          <w:szCs w:val="24"/>
        </w:rPr>
      </w:pPr>
      <w:r w:rsidRPr="00982825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ru-RU"/>
        </w:rPr>
        <w:t>Пятница, 13 января 2017, 13:23 / просмотров: 101</w:t>
      </w:r>
    </w:p>
    <w:sectPr w:rsidR="006B163F" w:rsidRPr="0098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03"/>
    <w:rsid w:val="006B163F"/>
    <w:rsid w:val="00982825"/>
    <w:rsid w:val="00AA78CA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F91C-C47F-49E2-96C1-FA04F14A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15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  <w:divsChild>
            <w:div w:id="184582330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52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79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9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2017-01-23T08:43:00Z</dcterms:created>
  <dcterms:modified xsi:type="dcterms:W3CDTF">2017-01-23T13:28:00Z</dcterms:modified>
</cp:coreProperties>
</file>